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0118E" w14:textId="052243D9" w:rsidR="00C463AC" w:rsidRPr="00E30151" w:rsidRDefault="002C4683">
      <w:pPr>
        <w:jc w:val="center"/>
        <w:rPr>
          <w:b/>
          <w:sz w:val="24"/>
          <w:szCs w:val="24"/>
          <w:lang w:val="en-US"/>
        </w:rPr>
      </w:pPr>
      <w:bookmarkStart w:id="0" w:name="_GoBack"/>
      <w:bookmarkEnd w:id="0"/>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3FF7CAA3" w:rsidR="00C463AC" w:rsidRPr="00E30151" w:rsidRDefault="00A731BA">
      <w:pPr>
        <w:rPr>
          <w:sz w:val="14"/>
          <w:szCs w:val="14"/>
          <w:lang w:val="en-US"/>
        </w:rPr>
      </w:pPr>
      <w:r w:rsidRPr="00E30151">
        <w:rPr>
          <w:sz w:val="14"/>
          <w:szCs w:val="14"/>
          <w:lang w:val="en-US"/>
        </w:rPr>
        <w:t>(</w:t>
      </w:r>
      <w:r w:rsidR="00AD6A9E">
        <w:rPr>
          <w:sz w:val="14"/>
          <w:szCs w:val="14"/>
          <w:lang w:val="en-US"/>
        </w:rPr>
        <w:t>S</w:t>
      </w:r>
      <w:r w:rsidRPr="00E30151">
        <w:rPr>
          <w:sz w:val="14"/>
          <w:szCs w:val="14"/>
          <w:lang w:val="en-US"/>
        </w:rPr>
        <w:t>upplier’s name</w:t>
      </w:r>
      <w:r w:rsidR="002C4683" w:rsidRPr="00E30151">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8BC410F" w14:textId="460B845A" w:rsidR="00F278E6" w:rsidRPr="00FC70D3" w:rsidRDefault="00FC70D3" w:rsidP="00662B51">
      <w:pPr>
        <w:jc w:val="center"/>
        <w:rPr>
          <w:b/>
          <w:sz w:val="18"/>
          <w:szCs w:val="18"/>
          <w:lang w:val="en-US"/>
        </w:rPr>
      </w:pPr>
      <w:bookmarkStart w:id="1" w:name="_Hlk535224027"/>
      <w:bookmarkStart w:id="2" w:name="_Hlk11339683"/>
      <w:r w:rsidRPr="00FC70D3">
        <w:rPr>
          <w:b/>
          <w:sz w:val="18"/>
          <w:szCs w:val="18"/>
          <w:lang w:val="en-US"/>
        </w:rPr>
        <w:t>Coffee machine</w:t>
      </w:r>
    </w:p>
    <w:p w14:paraId="42E15ADE" w14:textId="77777777" w:rsidR="00FC70D3" w:rsidRPr="00E30151" w:rsidRDefault="00FC70D3"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1"/>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2"/>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EF5A75"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EF5A75"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3"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4"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4"/>
          </w:p>
        </w:tc>
      </w:tr>
      <w:tr w:rsidR="00F66593" w:rsidRPr="00EF5A75"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EF5A75"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5" w:name="_Hlk10562608"/>
            <w:bookmarkEnd w:id="3"/>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6"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6"/>
          </w:p>
        </w:tc>
      </w:tr>
      <w:tr w:rsidR="005E34FA" w:rsidRPr="00EF5A75"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EF5A75"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7" w:name="_Hlk10562660"/>
            <w:bookmarkEnd w:id="5"/>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EF5A75"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EF5A75"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EF5A75"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8" w:name="_Hlk10538542"/>
            <w:bookmarkEnd w:id="7"/>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8"/>
      <w:tr w:rsidR="00B87068" w:rsidRPr="00EF5A75"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EF5A75"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EF5A75"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65F8A55" w14:textId="77777777" w:rsidR="0021389A" w:rsidRPr="00D4048D" w:rsidRDefault="00A731BA" w:rsidP="0021389A">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2E5565">
        <w:rPr>
          <w:sz w:val="18"/>
          <w:szCs w:val="18"/>
          <w:lang w:val="en-US"/>
        </w:rPr>
        <w:fldChar w:fldCharType="begin">
          <w:ffData>
            <w:name w:val="Text12"/>
            <w:enabled/>
            <w:calcOnExit w:val="0"/>
            <w:textInput>
              <w:type w:val="date"/>
              <w:default w:val="2021-02-18"/>
            </w:textInput>
          </w:ffData>
        </w:fldChar>
      </w:r>
      <w:bookmarkStart w:id="10" w:name="Text12"/>
      <w:r w:rsidR="002E5565">
        <w:rPr>
          <w:sz w:val="18"/>
          <w:szCs w:val="18"/>
          <w:lang w:val="en-US"/>
        </w:rPr>
        <w:instrText xml:space="preserve"> FORMTEXT </w:instrText>
      </w:r>
      <w:r w:rsidR="002E5565">
        <w:rPr>
          <w:sz w:val="18"/>
          <w:szCs w:val="18"/>
          <w:lang w:val="en-US"/>
        </w:rPr>
      </w:r>
      <w:r w:rsidR="002E5565">
        <w:rPr>
          <w:sz w:val="18"/>
          <w:szCs w:val="18"/>
          <w:lang w:val="en-US"/>
        </w:rPr>
        <w:fldChar w:fldCharType="separate"/>
      </w:r>
      <w:r w:rsidR="002E5565">
        <w:rPr>
          <w:noProof/>
          <w:sz w:val="18"/>
          <w:szCs w:val="18"/>
          <w:lang w:val="en-US"/>
        </w:rPr>
        <w:t>2021-02-18</w:t>
      </w:r>
      <w:r w:rsidR="002E5565">
        <w:rPr>
          <w:sz w:val="18"/>
          <w:szCs w:val="18"/>
          <w:lang w:val="en-US"/>
        </w:rPr>
        <w:fldChar w:fldCharType="end"/>
      </w:r>
      <w:bookmarkEnd w:id="10"/>
      <w:r w:rsidRPr="00E30151">
        <w:rPr>
          <w:sz w:val="18"/>
          <w:szCs w:val="18"/>
          <w:lang w:val="en-US"/>
        </w:rPr>
        <w:tab/>
      </w:r>
      <w:r w:rsidR="0021389A" w:rsidRPr="00D4048D">
        <w:rPr>
          <w:sz w:val="18"/>
          <w:szCs w:val="18"/>
          <w:lang w:val="en-GB"/>
        </w:rPr>
        <w:t>Stephan Keller</w:t>
      </w:r>
      <w:r w:rsidR="0021389A" w:rsidRPr="00D4048D">
        <w:rPr>
          <w:sz w:val="18"/>
          <w:szCs w:val="18"/>
          <w:lang w:val="en-GB"/>
        </w:rPr>
        <w:tab/>
        <w:t>Cemal Yilmaz</w:t>
      </w:r>
    </w:p>
    <w:p w14:paraId="7A4ACA3F" w14:textId="77777777" w:rsidR="0021389A" w:rsidRDefault="0021389A" w:rsidP="0021389A">
      <w:pPr>
        <w:pBdr>
          <w:bottom w:val="single" w:sz="6" w:space="1" w:color="auto"/>
        </w:pBdr>
        <w:tabs>
          <w:tab w:val="left" w:pos="3402"/>
          <w:tab w:val="left" w:pos="6663"/>
        </w:tabs>
        <w:rPr>
          <w:sz w:val="18"/>
          <w:szCs w:val="18"/>
          <w:lang w:val="en-US"/>
        </w:rPr>
      </w:pPr>
      <w:r w:rsidRPr="00D4048D">
        <w:rPr>
          <w:sz w:val="18"/>
          <w:szCs w:val="18"/>
          <w:lang w:val="en-GB"/>
        </w:rPr>
        <w:tab/>
      </w:r>
      <w:r>
        <w:rPr>
          <w:sz w:val="18"/>
          <w:szCs w:val="18"/>
          <w:lang w:val="en-US"/>
        </w:rPr>
        <w:t>Director TD</w:t>
      </w:r>
      <w:r>
        <w:rPr>
          <w:sz w:val="18"/>
          <w:szCs w:val="18"/>
          <w:lang w:val="en-US"/>
        </w:rPr>
        <w:tab/>
        <w:t>Head GLQ</w:t>
      </w:r>
    </w:p>
    <w:p w14:paraId="223DDE41" w14:textId="77777777" w:rsidR="0021389A" w:rsidRDefault="0021389A" w:rsidP="0021389A">
      <w:pPr>
        <w:pBdr>
          <w:bottom w:val="single" w:sz="6" w:space="1" w:color="auto"/>
        </w:pBdr>
        <w:tabs>
          <w:tab w:val="left" w:pos="3402"/>
          <w:tab w:val="left" w:pos="6663"/>
        </w:tabs>
        <w:rPr>
          <w:sz w:val="16"/>
          <w:szCs w:val="16"/>
          <w:lang w:val="en-US"/>
        </w:rPr>
      </w:pPr>
      <w:r>
        <w:rPr>
          <w:sz w:val="16"/>
          <w:szCs w:val="16"/>
          <w:lang w:val="en-US"/>
        </w:rPr>
        <w:tab/>
      </w:r>
      <w:bookmarkStart w:id="11" w:name="_Hlk10559228"/>
      <w:r>
        <w:rPr>
          <w:sz w:val="16"/>
          <w:szCs w:val="16"/>
          <w:lang w:val="en-US"/>
        </w:rPr>
        <w:t>or his deputy</w:t>
      </w:r>
      <w:r>
        <w:rPr>
          <w:sz w:val="16"/>
          <w:szCs w:val="16"/>
          <w:lang w:val="en-US"/>
        </w:rPr>
        <w:tab/>
        <w:t>or his deputy</w:t>
      </w:r>
    </w:p>
    <w:p w14:paraId="3A8437C2" w14:textId="77777777" w:rsidR="0021389A" w:rsidRDefault="0021389A" w:rsidP="0021389A">
      <w:pPr>
        <w:pBdr>
          <w:bottom w:val="single" w:sz="6" w:space="1" w:color="auto"/>
        </w:pBdr>
        <w:tabs>
          <w:tab w:val="left" w:pos="3402"/>
          <w:tab w:val="left" w:pos="6663"/>
        </w:tabs>
        <w:rPr>
          <w:sz w:val="16"/>
          <w:szCs w:val="16"/>
          <w:lang w:val="de-CH"/>
        </w:rPr>
      </w:pPr>
      <w:r>
        <w:rPr>
          <w:sz w:val="16"/>
          <w:szCs w:val="16"/>
          <w:lang w:val="en-US"/>
        </w:rPr>
        <w:tab/>
      </w:r>
      <w:bookmarkEnd w:id="11"/>
      <w:r>
        <w:rPr>
          <w:sz w:val="16"/>
          <w:szCs w:val="16"/>
          <w:lang w:val="de-CH"/>
        </w:rPr>
        <w:t>Jürg Gisler</w:t>
      </w:r>
      <w:r>
        <w:rPr>
          <w:sz w:val="16"/>
          <w:szCs w:val="16"/>
          <w:lang w:val="de-CH"/>
        </w:rPr>
        <w:tab/>
        <w:t>Gregor Müller</w:t>
      </w:r>
    </w:p>
    <w:p w14:paraId="7D5BE6A3" w14:textId="77777777" w:rsidR="0021389A" w:rsidRDefault="0021389A" w:rsidP="0021389A">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49AC0143" w:rsidR="00FB5950" w:rsidRPr="00FC691D" w:rsidRDefault="00FB5950" w:rsidP="0021389A">
      <w:pPr>
        <w:pBdr>
          <w:bottom w:val="single" w:sz="6" w:space="1" w:color="auto"/>
        </w:pBdr>
        <w:tabs>
          <w:tab w:val="left" w:pos="3402"/>
          <w:tab w:val="left" w:pos="6663"/>
        </w:tabs>
        <w:rPr>
          <w:sz w:val="16"/>
          <w:szCs w:val="16"/>
          <w:lang w:val="de-CH"/>
        </w:rPr>
      </w:pPr>
    </w:p>
    <w:p w14:paraId="3BB6E39A" w14:textId="77777777" w:rsidR="00C463AC" w:rsidRPr="00FC691D"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35E9DB6E" w:rsidR="005D47DB" w:rsidRPr="00E30151" w:rsidRDefault="00FC70D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15:2016+A11:2018 (NP 0009/21)"/>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60335-2-15:2016+A11:2018 (NP 0009/21)</w:t>
            </w:r>
            <w:r>
              <w:rPr>
                <w:rFonts w:cs="Arial"/>
                <w:noProof/>
                <w:sz w:val="14"/>
                <w:szCs w:val="14"/>
                <w:lang w:val="en-US"/>
              </w:rPr>
              <w:fldChar w:fldCharType="end"/>
            </w:r>
            <w:bookmarkEnd w:id="12"/>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72416BC3" w:rsidR="005D47DB" w:rsidRPr="00E30151" w:rsidRDefault="00B2777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3"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r>
              <w:rPr>
                <w:rFonts w:cs="Arial"/>
                <w:noProof/>
                <w:sz w:val="14"/>
                <w:szCs w:val="14"/>
                <w:lang w:val="en-US"/>
              </w:rPr>
              <w:fldChar w:fldCharType="end"/>
            </w:r>
            <w:bookmarkEnd w:id="13"/>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4"/>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6FF05AD3" w:rsidR="00C461F0" w:rsidRPr="00E30151" w:rsidRDefault="00BD04E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07/21)"/>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0007/21)</w:t>
            </w:r>
            <w:r>
              <w:rPr>
                <w:rFonts w:cs="Arial"/>
                <w:noProof/>
                <w:sz w:val="14"/>
                <w:szCs w:val="14"/>
                <w:lang w:val="en-US"/>
              </w:rPr>
              <w:fldChar w:fldCharType="end"/>
            </w:r>
            <w:bookmarkEnd w:id="15"/>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6"/>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7"/>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8"/>
          </w:p>
        </w:tc>
      </w:tr>
      <w:tr w:rsidR="005E0D44" w:rsidRPr="00E30151" w14:paraId="0A42AF6D" w14:textId="77777777" w:rsidTr="008F3E67">
        <w:trPr>
          <w:gridAfter w:val="1"/>
          <w:wAfter w:w="1281" w:type="dxa"/>
        </w:trPr>
        <w:tc>
          <w:tcPr>
            <w:tcW w:w="250" w:type="dxa"/>
            <w:shd w:val="clear" w:color="auto" w:fill="auto"/>
          </w:tcPr>
          <w:p w14:paraId="4665D403" w14:textId="77777777" w:rsidR="005E0D44" w:rsidRPr="00E30151" w:rsidRDefault="005E0D44" w:rsidP="00C461F0">
            <w:pPr>
              <w:jc w:val="right"/>
              <w:rPr>
                <w:sz w:val="14"/>
                <w:szCs w:val="14"/>
                <w:lang w:val="en-US"/>
              </w:rPr>
            </w:pPr>
          </w:p>
        </w:tc>
        <w:tc>
          <w:tcPr>
            <w:tcW w:w="7932" w:type="dxa"/>
            <w:shd w:val="clear" w:color="auto" w:fill="auto"/>
          </w:tcPr>
          <w:p w14:paraId="4B836190" w14:textId="77777777" w:rsidR="005E0D44" w:rsidRDefault="005E0D44" w:rsidP="00C461F0">
            <w:pPr>
              <w:numPr>
                <w:ilvl w:val="0"/>
                <w:numId w:val="1"/>
              </w:numPr>
              <w:ind w:left="584" w:hanging="227"/>
              <w:rPr>
                <w:rFonts w:cs="Arial"/>
                <w:noProof/>
                <w:sz w:val="14"/>
                <w:szCs w:val="14"/>
                <w:lang w:val="en-US"/>
              </w:rPr>
            </w:pPr>
          </w:p>
        </w:tc>
      </w:tr>
      <w:tr w:rsidR="005E0D44" w:rsidRPr="00E30151" w14:paraId="4053E6EB" w14:textId="77777777" w:rsidTr="008F3E67">
        <w:trPr>
          <w:gridAfter w:val="1"/>
          <w:wAfter w:w="1281" w:type="dxa"/>
        </w:trPr>
        <w:tc>
          <w:tcPr>
            <w:tcW w:w="250" w:type="dxa"/>
            <w:shd w:val="clear" w:color="auto" w:fill="auto"/>
          </w:tcPr>
          <w:p w14:paraId="3B50A178" w14:textId="77777777" w:rsidR="005E0D44" w:rsidRPr="00E30151" w:rsidRDefault="005E0D44" w:rsidP="005E0D44">
            <w:pPr>
              <w:jc w:val="right"/>
              <w:rPr>
                <w:sz w:val="14"/>
                <w:szCs w:val="14"/>
                <w:lang w:val="en-US"/>
              </w:rPr>
            </w:pPr>
          </w:p>
        </w:tc>
        <w:tc>
          <w:tcPr>
            <w:tcW w:w="7932" w:type="dxa"/>
            <w:shd w:val="clear" w:color="auto" w:fill="auto"/>
          </w:tcPr>
          <w:p w14:paraId="1F4F4D44" w14:textId="4D3C6631" w:rsidR="005E0D44" w:rsidRDefault="005E0D44" w:rsidP="005E0D44">
            <w:pPr>
              <w:ind w:left="282"/>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5E0D44" w:rsidRPr="00E30151" w14:paraId="3E4737EF" w14:textId="77777777" w:rsidTr="008F3E67">
        <w:trPr>
          <w:gridAfter w:val="1"/>
          <w:wAfter w:w="1281" w:type="dxa"/>
        </w:trPr>
        <w:tc>
          <w:tcPr>
            <w:tcW w:w="250" w:type="dxa"/>
            <w:shd w:val="clear" w:color="auto" w:fill="auto"/>
          </w:tcPr>
          <w:p w14:paraId="6DCEAE91" w14:textId="77777777" w:rsidR="005E0D44" w:rsidRPr="00E30151" w:rsidRDefault="005E0D44" w:rsidP="005E0D44">
            <w:pPr>
              <w:jc w:val="right"/>
              <w:rPr>
                <w:sz w:val="14"/>
                <w:szCs w:val="14"/>
                <w:lang w:val="en-US"/>
              </w:rPr>
            </w:pPr>
          </w:p>
        </w:tc>
        <w:tc>
          <w:tcPr>
            <w:tcW w:w="7932" w:type="dxa"/>
            <w:shd w:val="clear" w:color="auto" w:fill="auto"/>
          </w:tcPr>
          <w:p w14:paraId="2D0BF1C7" w14:textId="21293993" w:rsidR="005E0D44" w:rsidRDefault="005E0D44" w:rsidP="005E0D44">
            <w:pPr>
              <w:numPr>
                <w:ilvl w:val="0"/>
                <w:numId w:val="1"/>
              </w:numPr>
              <w:ind w:left="584" w:hanging="227"/>
              <w:rPr>
                <w:rFonts w:cs="Arial"/>
                <w:noProof/>
                <w:sz w:val="14"/>
                <w:szCs w:val="14"/>
                <w:lang w:val="en-US"/>
              </w:rPr>
            </w:pPr>
            <w:r w:rsidRPr="00C23D76">
              <w:rPr>
                <w:rFonts w:cs="Arial"/>
                <w:noProof/>
                <w:sz w:val="14"/>
                <w:szCs w:val="14"/>
                <w:lang w:val="en-US"/>
              </w:rPr>
              <w:fldChar w:fldCharType="begin">
                <w:ffData>
                  <w:name w:val=""/>
                  <w:enabled/>
                  <w:calcOnExit w:val="0"/>
                  <w:textInput>
                    <w:default w:val="EN 301 489-1 V1.9.2 (NP 0007/21)"/>
                  </w:textInput>
                </w:ffData>
              </w:fldChar>
            </w:r>
            <w:r w:rsidRPr="00C23D76">
              <w:rPr>
                <w:rFonts w:cs="Arial"/>
                <w:noProof/>
                <w:sz w:val="14"/>
                <w:szCs w:val="14"/>
                <w:lang w:val="en-US"/>
              </w:rPr>
              <w:instrText xml:space="preserve"> FORMTEXT </w:instrText>
            </w:r>
            <w:r w:rsidRPr="00C23D76">
              <w:rPr>
                <w:rFonts w:cs="Arial"/>
                <w:noProof/>
                <w:sz w:val="14"/>
                <w:szCs w:val="14"/>
                <w:lang w:val="en-US"/>
              </w:rPr>
            </w:r>
            <w:r w:rsidRPr="00C23D76">
              <w:rPr>
                <w:rFonts w:cs="Arial"/>
                <w:noProof/>
                <w:sz w:val="14"/>
                <w:szCs w:val="14"/>
                <w:lang w:val="en-US"/>
              </w:rPr>
              <w:fldChar w:fldCharType="separate"/>
            </w:r>
            <w:r w:rsidRPr="00C23D76">
              <w:rPr>
                <w:rFonts w:cs="Arial"/>
                <w:noProof/>
                <w:sz w:val="14"/>
                <w:szCs w:val="14"/>
                <w:lang w:val="en-US"/>
              </w:rPr>
              <w:t>EN 301 489-1 V1.9.2 (NP 0007/21)</w:t>
            </w:r>
            <w:r w:rsidRPr="00C23D76">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30151" w14:paraId="0B2F0E0C" w14:textId="77777777" w:rsidTr="008F3E67">
        <w:trPr>
          <w:gridAfter w:val="1"/>
          <w:wAfter w:w="1281" w:type="dxa"/>
        </w:trPr>
        <w:tc>
          <w:tcPr>
            <w:tcW w:w="250" w:type="dxa"/>
            <w:shd w:val="clear" w:color="auto" w:fill="auto"/>
          </w:tcPr>
          <w:p w14:paraId="5F1B6AA5" w14:textId="77777777" w:rsidR="00C461F0" w:rsidRPr="00E12F5A" w:rsidRDefault="00C461F0" w:rsidP="00C461F0">
            <w:pPr>
              <w:jc w:val="right"/>
              <w:rPr>
                <w:sz w:val="14"/>
                <w:szCs w:val="14"/>
                <w:lang w:val="fr-CH"/>
              </w:rPr>
            </w:pPr>
          </w:p>
        </w:tc>
        <w:tc>
          <w:tcPr>
            <w:tcW w:w="7932" w:type="dxa"/>
            <w:shd w:val="clear" w:color="auto" w:fill="auto"/>
          </w:tcPr>
          <w:p w14:paraId="39D71435" w14:textId="3933D0F9" w:rsidR="00C461F0" w:rsidRPr="00E30151" w:rsidRDefault="009E679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2479:2010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62479:2010 (NP 0009/21)</w:t>
            </w:r>
            <w:r>
              <w:rPr>
                <w:rFonts w:cs="Arial"/>
                <w:noProof/>
                <w:sz w:val="14"/>
                <w:szCs w:val="14"/>
                <w:lang w:val="en-US"/>
              </w:rPr>
              <w:fldChar w:fldCharType="end"/>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2A1E3B15" w:rsidR="00C461F0" w:rsidRPr="00E12F5A" w:rsidRDefault="00BD04EF"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1.1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V2.1.1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EF5A75"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9" w:name="_Hlk64534752"/>
      <w:r>
        <w:rPr>
          <w:sz w:val="14"/>
          <w:szCs w:val="14"/>
          <w:lang w:val="en-US"/>
        </w:rPr>
        <w:t>NP: Note of publication</w:t>
      </w:r>
    </w:p>
    <w:bookmarkEnd w:id="19"/>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F21564">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themeFill="background1"/>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themeFill="background1"/>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FC70D3" w:rsidRPr="002E5565" w14:paraId="7E3E10A8" w14:textId="77777777" w:rsidTr="00F2242B">
        <w:tc>
          <w:tcPr>
            <w:tcW w:w="250" w:type="dxa"/>
            <w:shd w:val="clear" w:color="auto" w:fill="auto"/>
          </w:tcPr>
          <w:p w14:paraId="323119CE" w14:textId="77777777" w:rsidR="00FC70D3" w:rsidRPr="00E12F5A" w:rsidRDefault="00FC70D3" w:rsidP="00FC70D3">
            <w:pPr>
              <w:jc w:val="right"/>
              <w:rPr>
                <w:sz w:val="14"/>
                <w:szCs w:val="14"/>
                <w:lang w:val="it-CH"/>
              </w:rPr>
            </w:pPr>
          </w:p>
        </w:tc>
        <w:tc>
          <w:tcPr>
            <w:tcW w:w="2268" w:type="dxa"/>
            <w:tcBorders>
              <w:right w:val="single" w:sz="4" w:space="0" w:color="auto"/>
            </w:tcBorders>
            <w:shd w:val="clear" w:color="auto" w:fill="auto"/>
            <w:vAlign w:val="bottom"/>
          </w:tcPr>
          <w:p w14:paraId="20B7D073" w14:textId="2CEC23B4" w:rsidR="00FC70D3" w:rsidRPr="00E30151" w:rsidRDefault="00FC70D3" w:rsidP="00FC70D3">
            <w:pPr>
              <w:ind w:left="284"/>
              <w:rPr>
                <w:rFonts w:cs="Arial"/>
                <w:b/>
                <w:bCs/>
                <w:color w:val="000000"/>
                <w:sz w:val="14"/>
                <w:szCs w:val="14"/>
                <w:lang w:val="en-US"/>
              </w:rPr>
            </w:pPr>
            <w:r w:rsidRPr="00834D9E">
              <w:rPr>
                <w:rFonts w:cs="Arial"/>
                <w:b/>
                <w:bCs/>
                <w:color w:val="000000"/>
                <w:sz w:val="14"/>
                <w:szCs w:val="14"/>
              </w:rPr>
              <w:t>Supremo XSL 60</w:t>
            </w:r>
          </w:p>
        </w:tc>
        <w:tc>
          <w:tcPr>
            <w:tcW w:w="6378" w:type="dxa"/>
            <w:tcBorders>
              <w:left w:val="single" w:sz="4" w:space="0" w:color="auto"/>
            </w:tcBorders>
            <w:shd w:val="clear" w:color="auto" w:fill="auto"/>
            <w:vAlign w:val="bottom"/>
          </w:tcPr>
          <w:p w14:paraId="46C492BC" w14:textId="16EA8FF7" w:rsidR="00FC70D3" w:rsidRPr="00E12F5A" w:rsidRDefault="00FC70D3" w:rsidP="00FC70D3">
            <w:pPr>
              <w:ind w:left="284"/>
              <w:rPr>
                <w:rFonts w:cs="Arial"/>
                <w:color w:val="000000"/>
                <w:sz w:val="14"/>
                <w:szCs w:val="14"/>
                <w:lang w:val="fr-CH"/>
              </w:rPr>
            </w:pPr>
            <w:r w:rsidRPr="00834D9E">
              <w:rPr>
                <w:rFonts w:cs="Arial"/>
                <w:color w:val="000000"/>
                <w:sz w:val="14"/>
                <w:szCs w:val="14"/>
              </w:rPr>
              <w:t>CCSXSL60g (25004); CCSXSL60c (25004</w:t>
            </w:r>
            <w:r>
              <w:rPr>
                <w:rFonts w:cs="Arial"/>
                <w:color w:val="000000"/>
                <w:sz w:val="14"/>
                <w:szCs w:val="14"/>
              </w:rPr>
              <w:t>)</w:t>
            </w:r>
          </w:p>
        </w:tc>
      </w:tr>
      <w:tr w:rsidR="00FC70D3" w:rsidRPr="002E5565" w14:paraId="221B9677" w14:textId="77777777" w:rsidTr="00F2242B">
        <w:tc>
          <w:tcPr>
            <w:tcW w:w="250" w:type="dxa"/>
            <w:shd w:val="clear" w:color="auto" w:fill="auto"/>
          </w:tcPr>
          <w:p w14:paraId="7BEDB425" w14:textId="77777777" w:rsidR="00FC70D3" w:rsidRPr="00E12F5A" w:rsidRDefault="00FC70D3" w:rsidP="00FC70D3">
            <w:pPr>
              <w:jc w:val="right"/>
              <w:rPr>
                <w:sz w:val="14"/>
                <w:szCs w:val="14"/>
                <w:lang w:val="fr-CH"/>
              </w:rPr>
            </w:pPr>
          </w:p>
        </w:tc>
        <w:tc>
          <w:tcPr>
            <w:tcW w:w="2268" w:type="dxa"/>
            <w:tcBorders>
              <w:right w:val="single" w:sz="4" w:space="0" w:color="auto"/>
            </w:tcBorders>
            <w:shd w:val="clear" w:color="auto" w:fill="auto"/>
            <w:vAlign w:val="bottom"/>
          </w:tcPr>
          <w:p w14:paraId="6924EE11" w14:textId="77777777" w:rsidR="00FC70D3" w:rsidRPr="00E12F5A" w:rsidRDefault="00FC70D3" w:rsidP="00FC70D3">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FC70D3" w:rsidRPr="00E12F5A" w:rsidRDefault="00FC70D3" w:rsidP="00FC70D3">
            <w:pPr>
              <w:ind w:left="284"/>
              <w:rPr>
                <w:rFonts w:cs="Arial"/>
                <w:color w:val="000000"/>
                <w:sz w:val="14"/>
                <w:szCs w:val="14"/>
                <w:lang w:val="fr-CH"/>
              </w:rPr>
            </w:pPr>
          </w:p>
        </w:tc>
      </w:tr>
      <w:tr w:rsidR="00FC70D3" w:rsidRPr="002E5565" w14:paraId="7CA891FB" w14:textId="77777777" w:rsidTr="00F2242B">
        <w:tc>
          <w:tcPr>
            <w:tcW w:w="250" w:type="dxa"/>
            <w:shd w:val="clear" w:color="auto" w:fill="auto"/>
          </w:tcPr>
          <w:p w14:paraId="1F449EBC" w14:textId="77777777" w:rsidR="00FC70D3" w:rsidRPr="00E12F5A" w:rsidRDefault="00FC70D3" w:rsidP="00FC70D3">
            <w:pPr>
              <w:jc w:val="right"/>
              <w:rPr>
                <w:sz w:val="14"/>
                <w:szCs w:val="14"/>
                <w:lang w:val="fr-CH"/>
              </w:rPr>
            </w:pPr>
          </w:p>
        </w:tc>
        <w:tc>
          <w:tcPr>
            <w:tcW w:w="2268" w:type="dxa"/>
            <w:tcBorders>
              <w:right w:val="single" w:sz="4" w:space="0" w:color="auto"/>
            </w:tcBorders>
            <w:shd w:val="clear" w:color="auto" w:fill="auto"/>
            <w:vAlign w:val="bottom"/>
          </w:tcPr>
          <w:p w14:paraId="268A5ECD" w14:textId="3B869CD6" w:rsidR="00FC70D3" w:rsidRPr="00E30151" w:rsidRDefault="00FC70D3" w:rsidP="00FC70D3">
            <w:pPr>
              <w:ind w:left="284"/>
              <w:rPr>
                <w:rFonts w:cs="Arial"/>
                <w:b/>
                <w:bCs/>
                <w:color w:val="000000"/>
                <w:sz w:val="14"/>
                <w:szCs w:val="14"/>
                <w:lang w:val="en-US"/>
              </w:rPr>
            </w:pPr>
            <w:r w:rsidRPr="00834D9E">
              <w:rPr>
                <w:rFonts w:cs="Arial"/>
                <w:b/>
                <w:bCs/>
                <w:color w:val="000000"/>
                <w:sz w:val="14"/>
                <w:szCs w:val="14"/>
              </w:rPr>
              <w:t>Supremo HSL</w:t>
            </w:r>
          </w:p>
        </w:tc>
        <w:tc>
          <w:tcPr>
            <w:tcW w:w="6378" w:type="dxa"/>
            <w:tcBorders>
              <w:left w:val="single" w:sz="4" w:space="0" w:color="auto"/>
            </w:tcBorders>
            <w:shd w:val="clear" w:color="auto" w:fill="auto"/>
            <w:vAlign w:val="bottom"/>
          </w:tcPr>
          <w:p w14:paraId="2563B1CB" w14:textId="2567157F" w:rsidR="00FC70D3" w:rsidRPr="00E12F5A" w:rsidRDefault="00FC70D3" w:rsidP="00FC70D3">
            <w:pPr>
              <w:ind w:left="284"/>
              <w:rPr>
                <w:rFonts w:cs="Arial"/>
                <w:color w:val="000000"/>
                <w:sz w:val="14"/>
                <w:szCs w:val="14"/>
                <w:lang w:val="fr-CH"/>
              </w:rPr>
            </w:pPr>
            <w:r w:rsidRPr="00834D9E">
              <w:rPr>
                <w:rFonts w:cs="Arial"/>
                <w:color w:val="000000"/>
                <w:sz w:val="14"/>
                <w:szCs w:val="14"/>
              </w:rPr>
              <w:t>CCSHSL (25001); CCSHSL60 (25001); CCSHSL60c (25002)</w:t>
            </w:r>
          </w:p>
        </w:tc>
      </w:tr>
      <w:tr w:rsidR="00FC70D3" w:rsidRPr="002E5565" w14:paraId="3773F151" w14:textId="77777777" w:rsidTr="00F2242B">
        <w:tc>
          <w:tcPr>
            <w:tcW w:w="250" w:type="dxa"/>
            <w:shd w:val="clear" w:color="auto" w:fill="auto"/>
          </w:tcPr>
          <w:p w14:paraId="5EFF9447" w14:textId="77777777" w:rsidR="00FC70D3" w:rsidRPr="00E12F5A" w:rsidRDefault="00FC70D3" w:rsidP="00FC70D3">
            <w:pPr>
              <w:jc w:val="right"/>
              <w:rPr>
                <w:sz w:val="14"/>
                <w:szCs w:val="14"/>
                <w:lang w:val="fr-CH"/>
              </w:rPr>
            </w:pPr>
          </w:p>
        </w:tc>
        <w:tc>
          <w:tcPr>
            <w:tcW w:w="2268" w:type="dxa"/>
            <w:tcBorders>
              <w:right w:val="single" w:sz="4" w:space="0" w:color="auto"/>
            </w:tcBorders>
            <w:shd w:val="clear" w:color="auto" w:fill="auto"/>
            <w:vAlign w:val="bottom"/>
          </w:tcPr>
          <w:p w14:paraId="0DE85A23" w14:textId="77777777" w:rsidR="00FC70D3" w:rsidRPr="00E12F5A" w:rsidRDefault="00FC70D3" w:rsidP="00FC70D3">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25D6AB3C" w14:textId="77777777" w:rsidR="00FC70D3" w:rsidRPr="00E12F5A" w:rsidRDefault="00FC70D3" w:rsidP="00FC70D3">
            <w:pPr>
              <w:ind w:left="284"/>
              <w:rPr>
                <w:rFonts w:cs="Arial"/>
                <w:color w:val="000000"/>
                <w:sz w:val="14"/>
                <w:szCs w:val="14"/>
                <w:lang w:val="fr-CH"/>
              </w:rPr>
            </w:pPr>
          </w:p>
        </w:tc>
      </w:tr>
      <w:tr w:rsidR="00FC70D3" w:rsidRPr="002E5565" w14:paraId="60E1EDCA" w14:textId="77777777" w:rsidTr="00F2242B">
        <w:tc>
          <w:tcPr>
            <w:tcW w:w="250" w:type="dxa"/>
            <w:shd w:val="clear" w:color="auto" w:fill="auto"/>
          </w:tcPr>
          <w:p w14:paraId="7DCDA68E" w14:textId="77777777" w:rsidR="00FC70D3" w:rsidRPr="00E12F5A" w:rsidRDefault="00FC70D3" w:rsidP="00FC70D3">
            <w:pPr>
              <w:jc w:val="right"/>
              <w:rPr>
                <w:sz w:val="14"/>
                <w:szCs w:val="14"/>
                <w:lang w:val="fr-CH"/>
              </w:rPr>
            </w:pPr>
          </w:p>
        </w:tc>
        <w:tc>
          <w:tcPr>
            <w:tcW w:w="2268" w:type="dxa"/>
            <w:tcBorders>
              <w:right w:val="single" w:sz="4" w:space="0" w:color="auto"/>
            </w:tcBorders>
            <w:shd w:val="clear" w:color="auto" w:fill="auto"/>
            <w:vAlign w:val="bottom"/>
          </w:tcPr>
          <w:p w14:paraId="557BA3E0" w14:textId="4FE07911" w:rsidR="00FC70D3" w:rsidRPr="00E30151" w:rsidRDefault="00FC70D3" w:rsidP="00FC70D3">
            <w:pPr>
              <w:ind w:left="284"/>
              <w:rPr>
                <w:rFonts w:cs="Arial"/>
                <w:b/>
                <w:bCs/>
                <w:color w:val="000000"/>
                <w:sz w:val="14"/>
                <w:szCs w:val="14"/>
                <w:lang w:val="en-US"/>
              </w:rPr>
            </w:pPr>
            <w:r w:rsidRPr="00834D9E">
              <w:rPr>
                <w:rFonts w:cs="Arial"/>
                <w:b/>
                <w:bCs/>
                <w:color w:val="000000"/>
                <w:sz w:val="14"/>
                <w:szCs w:val="14"/>
              </w:rPr>
              <w:t>CoffeeCenter V6000 45</w:t>
            </w:r>
          </w:p>
        </w:tc>
        <w:tc>
          <w:tcPr>
            <w:tcW w:w="6378" w:type="dxa"/>
            <w:tcBorders>
              <w:left w:val="single" w:sz="4" w:space="0" w:color="auto"/>
            </w:tcBorders>
            <w:shd w:val="clear" w:color="auto" w:fill="auto"/>
            <w:vAlign w:val="bottom"/>
          </w:tcPr>
          <w:p w14:paraId="034A9FD2" w14:textId="7234E4EA" w:rsidR="00FC70D3" w:rsidRPr="00E12F5A" w:rsidRDefault="00FC70D3" w:rsidP="00FC70D3">
            <w:pPr>
              <w:ind w:left="284"/>
              <w:rPr>
                <w:rFonts w:cs="Arial"/>
                <w:color w:val="000000"/>
                <w:sz w:val="14"/>
                <w:szCs w:val="14"/>
                <w:lang w:val="fr-CH"/>
              </w:rPr>
            </w:pPr>
            <w:r w:rsidRPr="00834D9E">
              <w:rPr>
                <w:rFonts w:cs="Arial"/>
                <w:color w:val="000000"/>
                <w:sz w:val="14"/>
                <w:szCs w:val="14"/>
              </w:rPr>
              <w:t>COC6T-25005 (25005)</w:t>
            </w:r>
          </w:p>
        </w:tc>
      </w:tr>
      <w:tr w:rsidR="00FC70D3" w:rsidRPr="002E5565" w14:paraId="18F94473" w14:textId="77777777" w:rsidTr="00F2242B">
        <w:tc>
          <w:tcPr>
            <w:tcW w:w="250" w:type="dxa"/>
            <w:shd w:val="clear" w:color="auto" w:fill="auto"/>
          </w:tcPr>
          <w:p w14:paraId="5485441B" w14:textId="77777777" w:rsidR="00FC70D3" w:rsidRPr="00E12F5A" w:rsidRDefault="00FC70D3" w:rsidP="00FC70D3">
            <w:pPr>
              <w:jc w:val="right"/>
              <w:rPr>
                <w:sz w:val="14"/>
                <w:szCs w:val="14"/>
                <w:lang w:val="fr-CH"/>
              </w:rPr>
            </w:pPr>
          </w:p>
        </w:tc>
        <w:tc>
          <w:tcPr>
            <w:tcW w:w="2268" w:type="dxa"/>
            <w:tcBorders>
              <w:right w:val="single" w:sz="4" w:space="0" w:color="auto"/>
            </w:tcBorders>
            <w:shd w:val="clear" w:color="auto" w:fill="auto"/>
            <w:vAlign w:val="bottom"/>
          </w:tcPr>
          <w:p w14:paraId="1792A08C" w14:textId="77777777" w:rsidR="00FC70D3" w:rsidRPr="00E12F5A" w:rsidRDefault="00FC70D3" w:rsidP="00FC70D3">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6F25D214" w14:textId="77777777" w:rsidR="00FC70D3" w:rsidRPr="00E12F5A" w:rsidRDefault="00FC70D3" w:rsidP="00FC70D3">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65EC1B" w14:textId="77777777" w:rsidR="00D4048D" w:rsidRDefault="00D404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447AD51B"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D4048D">
      <w:rPr>
        <w:noProof/>
        <w:sz w:val="10"/>
      </w:rPr>
      <w:t>DOC-UK-210218-25.docx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C25B9" w14:textId="77777777" w:rsidR="00D4048D" w:rsidRDefault="00D404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EFD18" w14:textId="77777777" w:rsidR="00D4048D" w:rsidRDefault="00D404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EF5A75"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C4F2A" w14:textId="77777777" w:rsidR="00D4048D" w:rsidRDefault="00D404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389A"/>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0D44"/>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04EF"/>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048D"/>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EF5A75"/>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691D"/>
    <w:rsid w:val="00FC70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50714382">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0C85A52D-4470-4A06-AD4C-C5150F17591C}">
  <ds:schemaRefs>
    <ds:schemaRef ds:uri="http://schemas.openxmlformats.org/officeDocument/2006/bibliography"/>
  </ds:schemaRefs>
</ds:datastoreItem>
</file>

<file path=customXml/itemProps2.xml><?xml version="1.0" encoding="utf-8"?>
<ds:datastoreItem xmlns:ds="http://schemas.openxmlformats.org/officeDocument/2006/customXml" ds:itemID="{051EF8ED-1E15-49C1-B1C9-357358D128C8}"/>
</file>

<file path=customXml/itemProps3.xml><?xml version="1.0" encoding="utf-8"?>
<ds:datastoreItem xmlns:ds="http://schemas.openxmlformats.org/officeDocument/2006/customXml" ds:itemID="{45A69665-6343-4870-85E6-4F278675DEE1}"/>
</file>

<file path=customXml/itemProps4.xml><?xml version="1.0" encoding="utf-8"?>
<ds:datastoreItem xmlns:ds="http://schemas.openxmlformats.org/officeDocument/2006/customXml" ds:itemID="{76D1B271-D834-4E73-B347-816D63060328}"/>
</file>

<file path=docProps/app.xml><?xml version="1.0" encoding="utf-8"?>
<Properties xmlns="http://schemas.openxmlformats.org/officeDocument/2006/extended-properties" xmlns:vt="http://schemas.openxmlformats.org/officeDocument/2006/docPropsVTypes">
  <Template>Normal.dotm</Template>
  <TotalTime>0</TotalTime>
  <Pages>3</Pages>
  <Words>469</Words>
  <Characters>2674</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Haider Hummam</cp:lastModifiedBy>
  <cp:revision>20</cp:revision>
  <cp:lastPrinted>2021-03-01T06:51:00Z</cp:lastPrinted>
  <dcterms:created xsi:type="dcterms:W3CDTF">2021-02-10T12:23:00Z</dcterms:created>
  <dcterms:modified xsi:type="dcterms:W3CDTF">2021-03-01T08:23:00Z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